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Interview Questions for Family Recipe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Name 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You are going to interview a member of your family to learn more about the recipe you are sharing for the classroom cookbook.  You will be writing a short memoir story to share the history and significance of this recipe with the class.  We have created these questions to guide your interview, but you may want to add or change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Essential:</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Why is this recipe special?</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When was the first time you made this recipe?</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On what occasions do we make the recipe?  Why is this recipe a used on this occasion?</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Has the recipe changed over time?  Please explain.</w:t>
      </w:r>
    </w:p>
    <w:p w:rsidR="00000000" w:rsidDel="00000000" w:rsidP="00000000" w:rsidRDefault="00000000" w:rsidRPr="00000000">
      <w:pPr>
        <w:numPr>
          <w:ilvl w:val="0"/>
          <w:numId w:val="2"/>
        </w:numPr>
        <w:ind w:left="720" w:hanging="360"/>
        <w:contextualSpacing w:val="1"/>
        <w:rPr>
          <w:sz w:val="28"/>
          <w:szCs w:val="28"/>
        </w:rPr>
      </w:pPr>
      <w:r w:rsidDel="00000000" w:rsidR="00000000" w:rsidRPr="00000000">
        <w:rPr>
          <w:sz w:val="28"/>
          <w:szCs w:val="28"/>
          <w:rtl w:val="0"/>
        </w:rPr>
        <w:t xml:space="preserve">Who would like this recipe?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Optional:</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Where (what country) does this recipe come from?</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How old is this recipe? How many generations have used this recipe?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How did this recipe come to be?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Who taught you how to make this recipe?</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Who originated this recipe? How did they come up with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*Remember to ask follow up questions if you need more information.  Ask questions about the information that is interesting to you.</w:t>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